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0D86" w14:textId="5C7039C4" w:rsidR="00350533" w:rsidRPr="00CE1FCC" w:rsidRDefault="000C15C1">
      <w:pPr>
        <w:rPr>
          <w:rFonts w:ascii="ＭＳ ゴシック" w:eastAsia="ＭＳ ゴシック" w:hAnsi="ＭＳ ゴシック"/>
          <w:b/>
          <w:bCs/>
        </w:rPr>
      </w:pPr>
      <w:r>
        <w:rPr>
          <w:noProof/>
        </w:rPr>
        <mc:AlternateContent>
          <mc:Choice Requires="wps">
            <w:drawing>
              <wp:anchor distT="0" distB="0" distL="114300" distR="114300" simplePos="0" relativeHeight="251662336" behindDoc="0" locked="0" layoutInCell="1" allowOverlap="1" wp14:anchorId="1B453D98" wp14:editId="1E4EACD6">
                <wp:simplePos x="0" y="0"/>
                <wp:positionH relativeFrom="column">
                  <wp:posOffset>3789045</wp:posOffset>
                </wp:positionH>
                <wp:positionV relativeFrom="paragraph">
                  <wp:posOffset>-367665</wp:posOffset>
                </wp:positionV>
                <wp:extent cx="2597150" cy="370840"/>
                <wp:effectExtent l="0" t="0" r="12700" b="10160"/>
                <wp:wrapNone/>
                <wp:docPr id="10" name="正方形/長方形 9">
                  <a:extLst xmlns:a="http://schemas.openxmlformats.org/drawingml/2006/main">
                    <a:ext uri="{FF2B5EF4-FFF2-40B4-BE49-F238E27FC236}">
                      <a16:creationId xmlns:a16="http://schemas.microsoft.com/office/drawing/2014/main" id="{4236B4E7-DA7F-B483-EA6E-77FDCE45E406}"/>
                    </a:ext>
                  </a:extLst>
                </wp:docPr>
                <wp:cNvGraphicFramePr/>
                <a:graphic xmlns:a="http://schemas.openxmlformats.org/drawingml/2006/main">
                  <a:graphicData uri="http://schemas.microsoft.com/office/word/2010/wordprocessingShape">
                    <wps:wsp>
                      <wps:cNvSpPr/>
                      <wps:spPr>
                        <a:xfrm>
                          <a:off x="0" y="0"/>
                          <a:ext cx="2597150" cy="370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768994" w14:textId="77777777" w:rsidR="000C15C1" w:rsidRDefault="000C15C1" w:rsidP="000C15C1">
                            <w:pPr>
                              <w:jc w:val="center"/>
                              <w:rPr>
                                <w:rFonts w:ascii="ＭＳ ゴシック" w:eastAsia="ＭＳ ゴシック" w:hAnsi="ＭＳ ゴシック"/>
                                <w:b/>
                                <w:bCs/>
                                <w:color w:val="44546A" w:themeColor="text2"/>
                                <w:kern w:val="24"/>
                                <w:sz w:val="22"/>
                              </w:rPr>
                            </w:pPr>
                            <w:r>
                              <w:rPr>
                                <w:rFonts w:ascii="ＭＳ ゴシック" w:eastAsia="ＭＳ ゴシック" w:hAnsi="ＭＳ ゴシック" w:hint="eastAsia"/>
                                <w:b/>
                                <w:bCs/>
                                <w:color w:val="44546A" w:themeColor="text2"/>
                                <w:kern w:val="24"/>
                                <w:sz w:val="22"/>
                              </w:rPr>
                              <w:t>ガス事業法に基づく第14条書面(案)</w:t>
                            </w:r>
                          </w:p>
                        </w:txbxContent>
                      </wps:txbx>
                      <wps:bodyPr rtlCol="0" anchor="ctr"/>
                    </wps:wsp>
                  </a:graphicData>
                </a:graphic>
              </wp:anchor>
            </w:drawing>
          </mc:Choice>
          <mc:Fallback>
            <w:pict>
              <v:rect w14:anchorId="1B453D98" id="正方形/長方形 9" o:spid="_x0000_s1026" style="position:absolute;left:0;text-align:left;margin-left:298.35pt;margin-top:-28.95pt;width:204.5pt;height:2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" filled="f" strokecolor="#1f3763 [1604]" strokeweight="1pt">
                <v:textbox>
                  <w:txbxContent>
                    <w:p w14:paraId="1B768994" w14:textId="77777777" w:rsidR="000C15C1" w:rsidRDefault="000C15C1" w:rsidP="000C15C1">
                      <w:pPr>
                        <w:jc w:val="center"/>
                        <w:rPr>
                          <w:rFonts w:ascii="ＭＳ ゴシック" w:eastAsia="ＭＳ ゴシック" w:hAnsi="ＭＳ ゴシック"/>
                          <w:b/>
                          <w:bCs/>
                          <w:color w:val="44546A" w:themeColor="text2"/>
                          <w:kern w:val="24"/>
                          <w:sz w:val="22"/>
                        </w:rPr>
                      </w:pPr>
                      <w:r>
                        <w:rPr>
                          <w:rFonts w:ascii="ＭＳ ゴシック" w:eastAsia="ＭＳ ゴシック" w:hAnsi="ＭＳ ゴシック" w:hint="eastAsia"/>
                          <w:b/>
                          <w:bCs/>
                          <w:color w:val="44546A" w:themeColor="text2"/>
                          <w:kern w:val="24"/>
                          <w:sz w:val="22"/>
                        </w:rPr>
                        <w:t>ガス事業法に基づく第14条書面(案)</w:t>
                      </w:r>
                    </w:p>
                  </w:txbxContent>
                </v:textbox>
              </v:rect>
            </w:pict>
          </mc:Fallback>
        </mc:AlternateContent>
      </w:r>
      <w:r w:rsidR="00CE1FCC" w:rsidRPr="00CE1FCC">
        <w:rPr>
          <w:rFonts w:hint="eastAsia"/>
        </w:rPr>
        <w:t xml:space="preserve">　</w:t>
      </w:r>
      <w:r w:rsidR="00CE1FCC" w:rsidRPr="00626611">
        <w:rPr>
          <w:rFonts w:ascii="ＭＳ ゴシック" w:eastAsia="ＭＳ ゴシック" w:hAnsi="ＭＳ ゴシック" w:hint="eastAsia"/>
          <w:b/>
          <w:bCs/>
          <w:color w:val="FFFFFF" w:themeColor="background1"/>
          <w:sz w:val="28"/>
          <w:szCs w:val="28"/>
          <w:highlight w:val="darkBlue"/>
        </w:rPr>
        <w:t>〇〇ガスからのお知らせ</w:t>
      </w:r>
      <w:r w:rsidR="00CE1FCC" w:rsidRPr="00626611">
        <w:rPr>
          <w:rFonts w:ascii="ＭＳ ゴシック" w:eastAsia="ＭＳ ゴシック" w:hAnsi="ＭＳ ゴシック" w:hint="eastAsia"/>
          <w:b/>
          <w:bCs/>
          <w:color w:val="FFFFFF" w:themeColor="background1"/>
          <w:highlight w:val="darkBlue"/>
        </w:rPr>
        <w:t>（ご契約</w:t>
      </w:r>
      <w:r w:rsidR="002612EE">
        <w:rPr>
          <w:rFonts w:ascii="ＭＳ ゴシック" w:eastAsia="ＭＳ ゴシック" w:hAnsi="ＭＳ ゴシック" w:hint="eastAsia"/>
          <w:b/>
          <w:bCs/>
          <w:color w:val="FFFFFF" w:themeColor="background1"/>
          <w:highlight w:val="darkBlue"/>
        </w:rPr>
        <w:t>中の</w:t>
      </w:r>
      <w:r w:rsidR="00CE1FCC" w:rsidRPr="00626611">
        <w:rPr>
          <w:rFonts w:ascii="ＭＳ ゴシック" w:eastAsia="ＭＳ ゴシック" w:hAnsi="ＭＳ ゴシック" w:hint="eastAsia"/>
          <w:b/>
          <w:bCs/>
          <w:color w:val="FFFFFF" w:themeColor="background1"/>
          <w:highlight w:val="darkBlue"/>
        </w:rPr>
        <w:t>お客さまへ）</w:t>
      </w:r>
      <w:r w:rsidR="00CE1FCC" w:rsidRPr="00CE1FCC">
        <w:rPr>
          <w:rFonts w:ascii="ＭＳ ゴシック" w:eastAsia="ＭＳ ゴシック" w:hAnsi="ＭＳ ゴシック" w:hint="eastAsia"/>
          <w:b/>
          <w:bCs/>
        </w:rPr>
        <w:t xml:space="preserve">　</w:t>
      </w:r>
    </w:p>
    <w:p w14:paraId="32DA850E" w14:textId="77777777" w:rsidR="00CE1FCC" w:rsidRPr="00EC19CE" w:rsidRDefault="00CE1FCC" w:rsidP="004F1B13">
      <w:pPr>
        <w:spacing w:line="320" w:lineRule="exact"/>
        <w:rPr>
          <w:rFonts w:ascii="HG丸ｺﾞｼｯｸM-PRO" w:eastAsia="HG丸ｺﾞｼｯｸM-PRO" w:hAnsi="HG丸ｺﾞｼｯｸM-PRO"/>
        </w:rPr>
      </w:pPr>
      <w:r>
        <w:rPr>
          <w:rFonts w:hint="eastAsia"/>
        </w:rPr>
        <w:t xml:space="preserve">　</w:t>
      </w:r>
      <w:r w:rsidRPr="00EC19CE">
        <w:rPr>
          <w:rFonts w:ascii="HG丸ｺﾞｼｯｸM-PRO" w:eastAsia="HG丸ｺﾞｼｯｸM-PRO" w:hAnsi="HG丸ｺﾞｼｯｸM-PRO" w:hint="eastAsia"/>
        </w:rPr>
        <w:t>平素より〇〇ガスをご愛顧頂きありがとうございます。</w:t>
      </w:r>
    </w:p>
    <w:p w14:paraId="41C97D2C" w14:textId="4888B553" w:rsidR="002612EE" w:rsidRDefault="00626611" w:rsidP="004F1B13">
      <w:pPr>
        <w:spacing w:line="320" w:lineRule="exact"/>
        <w:rPr>
          <w:rFonts w:ascii="HG丸ｺﾞｼｯｸM-PRO" w:eastAsia="HG丸ｺﾞｼｯｸM-PRO" w:hAnsi="HG丸ｺﾞｼｯｸM-PRO"/>
        </w:rPr>
      </w:pPr>
      <w:r w:rsidRPr="00EC19CE">
        <w:rPr>
          <w:rFonts w:ascii="HG丸ｺﾞｼｯｸM-PRO" w:eastAsia="HG丸ｺﾞｼｯｸM-PRO" w:hAnsi="HG丸ｺﾞｼｯｸM-PRO" w:hint="eastAsia"/>
        </w:rPr>
        <w:t xml:space="preserve">　さて、国際情勢を背景とした資源・エネルギー価格の高騰により、国内の物価上昇が続いております。　</w:t>
      </w:r>
      <w:r w:rsidR="002612EE">
        <w:rPr>
          <w:rFonts w:ascii="HG丸ｺﾞｼｯｸM-PRO" w:eastAsia="HG丸ｺﾞｼｯｸM-PRO" w:hAnsi="HG丸ｺﾞｼｯｸM-PRO" w:hint="eastAsia"/>
        </w:rPr>
        <w:t>また、皆様にご利用いただいておりますＬＰ</w:t>
      </w:r>
      <w:r w:rsidR="00E11C35">
        <w:rPr>
          <w:rFonts w:ascii="HG丸ｺﾞｼｯｸM-PRO" w:eastAsia="HG丸ｺﾞｼｯｸM-PRO" w:hAnsi="HG丸ｺﾞｼｯｸM-PRO" w:hint="eastAsia"/>
        </w:rPr>
        <w:t>ガス料金</w:t>
      </w:r>
      <w:r w:rsidRPr="00EC19CE">
        <w:rPr>
          <w:rFonts w:ascii="HG丸ｺﾞｼｯｸM-PRO" w:eastAsia="HG丸ｺﾞｼｯｸM-PRO" w:hAnsi="HG丸ｺﾞｼｯｸM-PRO" w:hint="eastAsia"/>
        </w:rPr>
        <w:t>も、輸入価格や配送コストの上昇による影響を受け</w:t>
      </w:r>
      <w:r w:rsidR="005E31F2">
        <w:rPr>
          <w:rFonts w:ascii="HG丸ｺﾞｼｯｸM-PRO" w:eastAsia="HG丸ｺﾞｼｯｸM-PRO" w:hAnsi="HG丸ｺﾞｼｯｸM-PRO" w:hint="eastAsia"/>
        </w:rPr>
        <w:t>高騰し</w:t>
      </w:r>
      <w:r w:rsidRPr="00EC19CE">
        <w:rPr>
          <w:rFonts w:ascii="HG丸ｺﾞｼｯｸM-PRO" w:eastAsia="HG丸ｺﾞｼｯｸM-PRO" w:hAnsi="HG丸ｺﾞｼｯｸM-PRO" w:hint="eastAsia"/>
        </w:rPr>
        <w:t>て</w:t>
      </w:r>
      <w:r w:rsidR="002612EE">
        <w:rPr>
          <w:rFonts w:ascii="HG丸ｺﾞｼｯｸM-PRO" w:eastAsia="HG丸ｺﾞｼｯｸM-PRO" w:hAnsi="HG丸ｺﾞｼｯｸM-PRO" w:hint="eastAsia"/>
        </w:rPr>
        <w:t>おります。</w:t>
      </w:r>
    </w:p>
    <w:p w14:paraId="5BC92D76" w14:textId="694E383F" w:rsidR="002612EE" w:rsidRDefault="002612EE" w:rsidP="002612EE">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この様な中、</w:t>
      </w:r>
      <w:r w:rsidR="007E0CAC">
        <w:rPr>
          <w:rFonts w:ascii="HG丸ｺﾞｼｯｸM-PRO" w:eastAsia="HG丸ｺﾞｼｯｸM-PRO" w:hAnsi="HG丸ｺﾞｼｯｸM-PRO" w:hint="eastAsia"/>
        </w:rPr>
        <w:t>奈良県</w:t>
      </w:r>
      <w:r w:rsidR="00626611" w:rsidRPr="00EC19CE">
        <w:rPr>
          <w:rFonts w:ascii="HG丸ｺﾞｼｯｸM-PRO" w:eastAsia="HG丸ｺﾞｼｯｸM-PRO" w:hAnsi="HG丸ｺﾞｼｯｸM-PRO" w:hint="eastAsia"/>
        </w:rPr>
        <w:t>では</w:t>
      </w:r>
      <w:r>
        <w:rPr>
          <w:rFonts w:ascii="HG丸ｺﾞｼｯｸM-PRO" w:eastAsia="HG丸ｺﾞｼｯｸM-PRO" w:hAnsi="HG丸ｺﾞｼｯｸM-PRO" w:hint="eastAsia"/>
        </w:rPr>
        <w:t>家庭・企業等のＬＰガス料金の高騰の負担軽減を図る目的とし</w:t>
      </w:r>
      <w:r w:rsidR="007E0CAC">
        <w:rPr>
          <w:rFonts w:ascii="HG丸ｺﾞｼｯｸM-PRO" w:eastAsia="HG丸ｺﾞｼｯｸM-PRO" w:hAnsi="HG丸ｺﾞｼｯｸM-PRO" w:hint="eastAsia"/>
        </w:rPr>
        <w:t>て奈良県</w:t>
      </w:r>
      <w:r w:rsidR="00626611" w:rsidRPr="00EC19CE">
        <w:rPr>
          <w:rFonts w:ascii="HG丸ｺﾞｼｯｸM-PRO" w:eastAsia="HG丸ｺﾞｼｯｸM-PRO" w:hAnsi="HG丸ｺﾞｼｯｸM-PRO" w:hint="eastAsia"/>
        </w:rPr>
        <w:t>ＬＰガス</w:t>
      </w:r>
      <w:r w:rsidR="006C3D44">
        <w:rPr>
          <w:rFonts w:ascii="HG丸ｺﾞｼｯｸM-PRO" w:eastAsia="HG丸ｺﾞｼｯｸM-PRO" w:hAnsi="HG丸ｺﾞｼｯｸM-PRO" w:hint="eastAsia"/>
        </w:rPr>
        <w:t>販売事業者を通じた利用者負担軽減事業</w:t>
      </w:r>
      <w:r>
        <w:rPr>
          <w:rFonts w:ascii="HG丸ｺﾞｼｯｸM-PRO" w:eastAsia="HG丸ｺﾞｼｯｸM-PRO" w:hAnsi="HG丸ｺﾞｼｯｸM-PRO" w:hint="eastAsia"/>
        </w:rPr>
        <w:t>として</w:t>
      </w:r>
      <w:r w:rsidR="006C3D44">
        <w:rPr>
          <w:rFonts w:ascii="HG丸ｺﾞｼｯｸM-PRO" w:eastAsia="HG丸ｺﾞｼｯｸM-PRO" w:hAnsi="HG丸ｺﾞｼｯｸM-PRO" w:hint="eastAsia"/>
        </w:rPr>
        <w:t>「</w:t>
      </w:r>
      <w:r w:rsidR="007E0CAC">
        <w:rPr>
          <w:rFonts w:ascii="HG丸ｺﾞｼｯｸM-PRO" w:eastAsia="HG丸ｺﾞｼｯｸM-PRO" w:hAnsi="HG丸ｺﾞｼｯｸM-PRO" w:hint="eastAsia"/>
        </w:rPr>
        <w:t>奈良県</w:t>
      </w:r>
      <w:r>
        <w:rPr>
          <w:rFonts w:ascii="HG丸ｺﾞｼｯｸM-PRO" w:eastAsia="HG丸ｺﾞｼｯｸM-PRO" w:hAnsi="HG丸ｺﾞｼｯｸM-PRO" w:hint="eastAsia"/>
        </w:rPr>
        <w:t>ＬＰガス</w:t>
      </w:r>
      <w:r w:rsidR="007E0CAC">
        <w:rPr>
          <w:rFonts w:ascii="HG丸ｺﾞｼｯｸM-PRO" w:eastAsia="HG丸ｺﾞｼｯｸM-PRO" w:hAnsi="HG丸ｺﾞｼｯｸM-PRO" w:hint="eastAsia"/>
        </w:rPr>
        <w:t>料金高騰対策</w:t>
      </w:r>
      <w:r w:rsidR="00A54731">
        <w:rPr>
          <w:rFonts w:ascii="HG丸ｺﾞｼｯｸM-PRO" w:eastAsia="HG丸ｺﾞｼｯｸM-PRO" w:hAnsi="HG丸ｺﾞｼｯｸM-PRO" w:hint="eastAsia"/>
        </w:rPr>
        <w:t>支援事業</w:t>
      </w:r>
      <w:r w:rsidR="00302981">
        <w:rPr>
          <w:rFonts w:ascii="HG丸ｺﾞｼｯｸM-PRO" w:eastAsia="HG丸ｺﾞｼｯｸM-PRO" w:hAnsi="HG丸ｺﾞｼｯｸM-PRO" w:hint="eastAsia"/>
        </w:rPr>
        <w:t>」</w:t>
      </w:r>
      <w:r>
        <w:rPr>
          <w:rFonts w:ascii="HG丸ｺﾞｼｯｸM-PRO" w:eastAsia="HG丸ｺﾞｼｯｸM-PRO" w:hAnsi="HG丸ｺﾞｼｯｸM-PRO" w:hint="eastAsia"/>
        </w:rPr>
        <w:t>が実施されます。当社といたしましても、本事業への補助</w:t>
      </w:r>
      <w:r w:rsidR="006C3D44">
        <w:rPr>
          <w:rFonts w:ascii="HG丸ｺﾞｼｯｸM-PRO" w:eastAsia="HG丸ｺﾞｼｯｸM-PRO" w:hAnsi="HG丸ｺﾞｼｯｸM-PRO" w:hint="eastAsia"/>
        </w:rPr>
        <w:t>金</w:t>
      </w:r>
      <w:r>
        <w:rPr>
          <w:rFonts w:ascii="HG丸ｺﾞｼｯｸM-PRO" w:eastAsia="HG丸ｺﾞｼｯｸM-PRO" w:hAnsi="HG丸ｺﾞｼｯｸM-PRO" w:hint="eastAsia"/>
        </w:rPr>
        <w:t>申請を行い、</w:t>
      </w:r>
      <w:r w:rsidR="007E0CAC">
        <w:rPr>
          <w:rFonts w:ascii="HG丸ｺﾞｼｯｸM-PRO" w:eastAsia="HG丸ｺﾞｼｯｸM-PRO" w:hAnsi="HG丸ｺﾞｼｯｸM-PRO" w:hint="eastAsia"/>
        </w:rPr>
        <w:t>奈良県</w:t>
      </w:r>
      <w:r w:rsidR="005E31F2">
        <w:rPr>
          <w:rFonts w:ascii="HG丸ｺﾞｼｯｸM-PRO" w:eastAsia="HG丸ｺﾞｼｯｸM-PRO" w:hAnsi="HG丸ｺﾞｼｯｸM-PRO" w:hint="eastAsia"/>
        </w:rPr>
        <w:t>LPガス</w:t>
      </w:r>
      <w:r w:rsidR="007E0CAC">
        <w:rPr>
          <w:rFonts w:ascii="HG丸ｺﾞｼｯｸM-PRO" w:eastAsia="HG丸ｺﾞｼｯｸM-PRO" w:hAnsi="HG丸ｺﾞｼｯｸM-PRO" w:hint="eastAsia"/>
        </w:rPr>
        <w:t>料金高騰対策支援金</w:t>
      </w:r>
      <w:r w:rsidR="005E31F2">
        <w:rPr>
          <w:rFonts w:ascii="HG丸ｺﾞｼｯｸM-PRO" w:eastAsia="HG丸ｺﾞｼｯｸM-PRO" w:hAnsi="HG丸ｺﾞｼｯｸM-PRO" w:hint="eastAsia"/>
        </w:rPr>
        <w:t>によりお客さまの負担軽減につなげられるよう対応して参ります。</w:t>
      </w:r>
    </w:p>
    <w:p w14:paraId="744DA410" w14:textId="1D9E5891" w:rsidR="005E31F2" w:rsidRDefault="005E31F2" w:rsidP="002612EE">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w:t>
      </w:r>
      <w:r w:rsidR="007E0CAC">
        <w:rPr>
          <w:rFonts w:ascii="HG丸ｺﾞｼｯｸM-PRO" w:eastAsia="HG丸ｺﾞｼｯｸM-PRO" w:hAnsi="HG丸ｺﾞｼｯｸM-PRO" w:hint="eastAsia"/>
        </w:rPr>
        <w:t>奈良県</w:t>
      </w:r>
      <w:r>
        <w:rPr>
          <w:rFonts w:ascii="HG丸ｺﾞｼｯｸM-PRO" w:eastAsia="HG丸ｺﾞｼｯｸM-PRO" w:hAnsi="HG丸ｺﾞｼｯｸM-PRO" w:hint="eastAsia"/>
        </w:rPr>
        <w:t>にお住いのお客様へ、令和5年</w:t>
      </w:r>
      <w:r w:rsidR="006C3D44">
        <w:rPr>
          <w:rFonts w:ascii="HG丸ｺﾞｼｯｸM-PRO" w:eastAsia="HG丸ｺﾞｼｯｸM-PRO" w:hAnsi="HG丸ｺﾞｼｯｸM-PRO" w:hint="eastAsia"/>
        </w:rPr>
        <w:t>８</w:t>
      </w:r>
      <w:r>
        <w:rPr>
          <w:rFonts w:ascii="HG丸ｺﾞｼｯｸM-PRO" w:eastAsia="HG丸ｺﾞｼｯｸM-PRO" w:hAnsi="HG丸ｺﾞｼｯｸM-PRO" w:hint="eastAsia"/>
        </w:rPr>
        <w:t>月</w:t>
      </w:r>
      <w:r w:rsidR="007E0CAC">
        <w:rPr>
          <w:rFonts w:ascii="HG丸ｺﾞｼｯｸM-PRO" w:eastAsia="HG丸ｺﾞｼｯｸM-PRO" w:hAnsi="HG丸ｺﾞｼｯｸM-PRO" w:hint="eastAsia"/>
        </w:rPr>
        <w:t>から１１月までの間に</w:t>
      </w:r>
      <w:r w:rsidR="00A54731">
        <w:rPr>
          <w:rFonts w:ascii="HG丸ｺﾞｼｯｸM-PRO" w:eastAsia="HG丸ｺﾞｼｯｸM-PRO" w:hAnsi="HG丸ｺﾞｼｯｸM-PRO" w:hint="eastAsia"/>
        </w:rPr>
        <w:t>LPガス</w:t>
      </w:r>
      <w:r>
        <w:rPr>
          <w:rFonts w:ascii="HG丸ｺﾞｼｯｸM-PRO" w:eastAsia="HG丸ｺﾞｼｯｸM-PRO" w:hAnsi="HG丸ｺﾞｼｯｸM-PRO" w:hint="eastAsia"/>
        </w:rPr>
        <w:t>料金について、値引きを実施させていただきますのでお知らせいたします。</w:t>
      </w:r>
    </w:p>
    <w:p w14:paraId="605A978A" w14:textId="3E7BCDD5" w:rsidR="00EC19CE" w:rsidRPr="00EC19CE" w:rsidRDefault="005E31F2" w:rsidP="005E31F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EC19CE" w:rsidRPr="00EC19CE">
        <w:rPr>
          <w:rFonts w:ascii="HG丸ｺﾞｼｯｸM-PRO" w:eastAsia="HG丸ｺﾞｼｯｸM-PRO" w:hAnsi="HG丸ｺﾞｼｯｸM-PRO" w:hint="eastAsia"/>
        </w:rPr>
        <w:t>今回の支援事業活用に関しては、当社が対象期間</w:t>
      </w:r>
      <w:r w:rsidR="007E0CAC">
        <w:rPr>
          <w:rFonts w:ascii="HG丸ｺﾞｼｯｸM-PRO" w:eastAsia="HG丸ｺﾞｼｯｸM-PRO" w:hAnsi="HG丸ｺﾞｼｯｸM-PRO" w:hint="eastAsia"/>
        </w:rPr>
        <w:t>内に</w:t>
      </w:r>
      <w:r w:rsidR="00EC19CE" w:rsidRPr="00EC19CE">
        <w:rPr>
          <w:rFonts w:ascii="HG丸ｺﾞｼｯｸM-PRO" w:eastAsia="HG丸ｺﾞｼｯｸM-PRO" w:hAnsi="HG丸ｺﾞｼｯｸM-PRO" w:hint="eastAsia"/>
        </w:rPr>
        <w:t>ガス料金から値引きを行いますので、</w:t>
      </w:r>
      <w:r w:rsidR="00EC19CE" w:rsidRPr="00BC3774">
        <w:rPr>
          <w:rFonts w:ascii="HG丸ｺﾞｼｯｸM-PRO" w:eastAsia="HG丸ｺﾞｼｯｸM-PRO" w:hAnsi="HG丸ｺﾞｼｯｸM-PRO" w:hint="eastAsia"/>
          <w:u w:val="single"/>
        </w:rPr>
        <w:t>お客さまの申請手続き等は一切不要です。</w:t>
      </w:r>
    </w:p>
    <w:p w14:paraId="0E747E2D" w14:textId="170E3AAB" w:rsidR="00CB7709" w:rsidRPr="00CB7709" w:rsidRDefault="00C34065" w:rsidP="00CC452D">
      <w:pPr>
        <w:spacing w:beforeLines="50" w:before="180"/>
        <w:rPr>
          <w:rFonts w:ascii="ＭＳ ゴシック" w:eastAsia="ＭＳ ゴシック" w:hAnsi="ＭＳ ゴシック"/>
          <w:b/>
          <w:bCs/>
          <w:color w:val="FF0000"/>
          <w:sz w:val="20"/>
          <w:szCs w:val="20"/>
        </w:rPr>
      </w:pPr>
      <w:r>
        <w:rPr>
          <w:rFonts w:ascii="ＭＳ ゴシック" w:eastAsia="ＭＳ ゴシック" w:hAnsi="ＭＳ ゴシック" w:hint="eastAsia"/>
          <w:b/>
          <w:bCs/>
          <w:color w:val="FFFFFF" w:themeColor="background1"/>
          <w:sz w:val="24"/>
          <w:szCs w:val="24"/>
          <w:highlight w:val="darkBlue"/>
        </w:rPr>
        <w:t>値引きの実施方法</w:t>
      </w:r>
      <w:r w:rsidR="00CB7709" w:rsidRPr="00CB7709">
        <w:rPr>
          <w:rFonts w:ascii="ＭＳ ゴシック" w:eastAsia="ＭＳ ゴシック" w:hAnsi="ＭＳ ゴシック" w:hint="eastAsia"/>
          <w:b/>
          <w:bCs/>
          <w:color w:val="FFFFFF" w:themeColor="background1"/>
          <w:sz w:val="24"/>
          <w:szCs w:val="24"/>
        </w:rPr>
        <w:t xml:space="preserve">　</w:t>
      </w:r>
      <w:r w:rsidR="00CB7709">
        <w:rPr>
          <w:rFonts w:ascii="ＭＳ ゴシック" w:eastAsia="ＭＳ ゴシック" w:hAnsi="ＭＳ ゴシック" w:hint="eastAsia"/>
          <w:b/>
          <w:bCs/>
          <w:color w:val="FF0000"/>
          <w:sz w:val="20"/>
          <w:szCs w:val="20"/>
        </w:rPr>
        <w:t xml:space="preserve">※ </w:t>
      </w:r>
      <w:r w:rsidR="007E0CAC">
        <w:rPr>
          <w:rFonts w:ascii="ＭＳ ゴシック" w:eastAsia="ＭＳ ゴシック" w:hAnsi="ＭＳ ゴシック" w:hint="eastAsia"/>
          <w:b/>
          <w:bCs/>
          <w:color w:val="FF0000"/>
          <w:sz w:val="20"/>
          <w:szCs w:val="20"/>
        </w:rPr>
        <w:t>奈良県</w:t>
      </w:r>
      <w:r w:rsidR="00CB7709" w:rsidRPr="00CB7709">
        <w:rPr>
          <w:rFonts w:ascii="ＭＳ ゴシック" w:eastAsia="ＭＳ ゴシック" w:hAnsi="ＭＳ ゴシック" w:hint="eastAsia"/>
          <w:b/>
          <w:bCs/>
          <w:color w:val="FF0000"/>
          <w:sz w:val="20"/>
          <w:szCs w:val="20"/>
        </w:rPr>
        <w:t>ＬＰガス</w:t>
      </w:r>
      <w:r w:rsidR="007E0CAC">
        <w:rPr>
          <w:rFonts w:ascii="ＭＳ ゴシック" w:eastAsia="ＭＳ ゴシック" w:hAnsi="ＭＳ ゴシック" w:hint="eastAsia"/>
          <w:b/>
          <w:bCs/>
          <w:color w:val="FF0000"/>
          <w:sz w:val="20"/>
          <w:szCs w:val="20"/>
        </w:rPr>
        <w:t>料金高騰対策事業</w:t>
      </w:r>
      <w:r w:rsidR="00CB7709">
        <w:rPr>
          <w:rFonts w:ascii="ＭＳ ゴシック" w:eastAsia="ＭＳ ゴシック" w:hAnsi="ＭＳ ゴシック" w:hint="eastAsia"/>
          <w:b/>
          <w:bCs/>
          <w:color w:val="FF0000"/>
          <w:sz w:val="20"/>
          <w:szCs w:val="20"/>
        </w:rPr>
        <w:t>の</w:t>
      </w:r>
      <w:r w:rsidR="008745A9">
        <w:rPr>
          <w:rFonts w:ascii="ＭＳ ゴシック" w:eastAsia="ＭＳ ゴシック" w:hAnsi="ＭＳ ゴシック" w:hint="eastAsia"/>
          <w:b/>
          <w:bCs/>
          <w:color w:val="FF0000"/>
          <w:sz w:val="20"/>
          <w:szCs w:val="20"/>
        </w:rPr>
        <w:t>値引き方法</w:t>
      </w:r>
      <w:r w:rsidR="00CB7709">
        <w:rPr>
          <w:rFonts w:ascii="ＭＳ ゴシック" w:eastAsia="ＭＳ ゴシック" w:hAnsi="ＭＳ ゴシック" w:hint="eastAsia"/>
          <w:b/>
          <w:bCs/>
          <w:color w:val="FF0000"/>
          <w:sz w:val="20"/>
          <w:szCs w:val="20"/>
        </w:rPr>
        <w:t>とすること。</w:t>
      </w:r>
    </w:p>
    <w:p w14:paraId="2F35151A" w14:textId="68BE5D9F" w:rsidR="00CC452D" w:rsidRPr="00CC452D" w:rsidRDefault="00EC19CE" w:rsidP="00C34065">
      <w:pPr>
        <w:spacing w:afterLines="50" w:after="180" w:line="320" w:lineRule="exact"/>
        <w:rPr>
          <w:rFonts w:ascii="ＭＳ ゴシック" w:eastAsia="ＭＳ ゴシック" w:hAnsi="ＭＳ ゴシック"/>
          <w:b/>
          <w:bCs/>
          <w:sz w:val="24"/>
          <w:szCs w:val="24"/>
          <w:vertAlign w:val="superscript"/>
        </w:rPr>
      </w:pPr>
      <w:r w:rsidRPr="00BD48E8">
        <w:rPr>
          <w:rFonts w:ascii="HG丸ｺﾞｼｯｸM-PRO" w:eastAsia="HG丸ｺﾞｼｯｸM-PRO" w:hAnsi="HG丸ｺﾞｼｯｸM-PRO" w:hint="eastAsia"/>
        </w:rPr>
        <w:t xml:space="preserve">　</w:t>
      </w:r>
      <w:r w:rsidR="00EC2917">
        <w:rPr>
          <w:rFonts w:ascii="ＭＳ ゴシック" w:eastAsia="ＭＳ ゴシック" w:hAnsi="ＭＳ ゴシック" w:hint="eastAsia"/>
          <w:b/>
          <w:bCs/>
          <w:sz w:val="24"/>
          <w:szCs w:val="24"/>
        </w:rPr>
        <w:t>１世帯（１メーター）につき、</w:t>
      </w:r>
      <w:r w:rsidRPr="00BD48E8">
        <w:rPr>
          <w:rFonts w:ascii="ＭＳ ゴシック" w:eastAsia="ＭＳ ゴシック" w:hAnsi="ＭＳ ゴシック" w:hint="eastAsia"/>
          <w:b/>
          <w:bCs/>
          <w:sz w:val="24"/>
          <w:szCs w:val="24"/>
        </w:rPr>
        <w:t>令和５年</w:t>
      </w:r>
      <w:r w:rsidR="00EC2917">
        <w:rPr>
          <w:rFonts w:ascii="ＭＳ ゴシック" w:eastAsia="ＭＳ ゴシック" w:hAnsi="ＭＳ ゴシック" w:hint="eastAsia"/>
          <w:b/>
          <w:bCs/>
          <w:sz w:val="24"/>
          <w:szCs w:val="24"/>
        </w:rPr>
        <w:t>９</w:t>
      </w:r>
      <w:r w:rsidRPr="00BD48E8">
        <w:rPr>
          <w:rFonts w:ascii="ＭＳ ゴシック" w:eastAsia="ＭＳ ゴシック" w:hAnsi="ＭＳ ゴシック" w:hint="eastAsia"/>
          <w:b/>
          <w:bCs/>
          <w:sz w:val="24"/>
          <w:szCs w:val="24"/>
        </w:rPr>
        <w:t>月</w:t>
      </w:r>
      <w:r w:rsidR="00F80A77">
        <w:rPr>
          <w:rFonts w:ascii="ＭＳ ゴシック" w:eastAsia="ＭＳ ゴシック" w:hAnsi="ＭＳ ゴシック" w:hint="eastAsia"/>
          <w:b/>
          <w:bCs/>
          <w:sz w:val="24"/>
          <w:szCs w:val="24"/>
        </w:rPr>
        <w:t>以降</w:t>
      </w:r>
      <w:r w:rsidR="007E0CAC">
        <w:rPr>
          <w:rFonts w:ascii="ＭＳ ゴシック" w:eastAsia="ＭＳ ゴシック" w:hAnsi="ＭＳ ゴシック" w:hint="eastAsia"/>
          <w:b/>
          <w:bCs/>
          <w:sz w:val="24"/>
          <w:szCs w:val="24"/>
        </w:rPr>
        <w:t>１１月までの</w:t>
      </w:r>
      <w:r w:rsidR="00F61160">
        <w:rPr>
          <w:rFonts w:ascii="ＭＳ ゴシック" w:eastAsia="ＭＳ ゴシック" w:hAnsi="ＭＳ ゴシック" w:hint="eastAsia"/>
          <w:b/>
          <w:bCs/>
          <w:sz w:val="24"/>
          <w:szCs w:val="24"/>
        </w:rPr>
        <w:t>検針における当初のガス料金</w:t>
      </w:r>
      <w:r w:rsidR="00F80A77">
        <w:rPr>
          <w:rFonts w:ascii="ＭＳ ゴシック" w:eastAsia="ＭＳ ゴシック" w:hAnsi="ＭＳ ゴシック" w:hint="eastAsia"/>
          <w:b/>
          <w:bCs/>
          <w:sz w:val="24"/>
          <w:szCs w:val="24"/>
        </w:rPr>
        <w:t>から</w:t>
      </w:r>
      <w:r w:rsidR="00F61160">
        <w:rPr>
          <w:rFonts w:ascii="ＭＳ ゴシック" w:eastAsia="ＭＳ ゴシック" w:hAnsi="ＭＳ ゴシック" w:hint="eastAsia"/>
          <w:b/>
          <w:bCs/>
          <w:sz w:val="24"/>
          <w:szCs w:val="24"/>
        </w:rPr>
        <w:t>、</w:t>
      </w:r>
      <w:r w:rsidR="008745A9">
        <w:rPr>
          <w:rFonts w:ascii="ＭＳ ゴシック" w:eastAsia="ＭＳ ゴシック" w:hAnsi="ＭＳ ゴシック" w:hint="eastAsia"/>
          <w:b/>
          <w:bCs/>
          <w:sz w:val="24"/>
          <w:szCs w:val="24"/>
        </w:rPr>
        <w:t>上限３，</w:t>
      </w:r>
      <w:r w:rsidR="007E0CAC">
        <w:rPr>
          <w:rFonts w:ascii="ＭＳ ゴシック" w:eastAsia="ＭＳ ゴシック" w:hAnsi="ＭＳ ゴシック" w:hint="eastAsia"/>
          <w:b/>
          <w:bCs/>
          <w:sz w:val="24"/>
          <w:szCs w:val="24"/>
        </w:rPr>
        <w:t>６０</w:t>
      </w:r>
      <w:r w:rsidR="008745A9">
        <w:rPr>
          <w:rFonts w:ascii="ＭＳ ゴシック" w:eastAsia="ＭＳ ゴシック" w:hAnsi="ＭＳ ゴシック" w:hint="eastAsia"/>
          <w:b/>
          <w:bCs/>
          <w:sz w:val="24"/>
          <w:szCs w:val="24"/>
        </w:rPr>
        <w:t>０円</w:t>
      </w:r>
      <w:r w:rsidR="00F61160">
        <w:rPr>
          <w:rFonts w:ascii="ＭＳ ゴシック" w:eastAsia="ＭＳ ゴシック" w:hAnsi="ＭＳ ゴシック" w:hint="eastAsia"/>
          <w:b/>
          <w:bCs/>
          <w:sz w:val="24"/>
          <w:szCs w:val="24"/>
        </w:rPr>
        <w:t>を</w:t>
      </w:r>
      <w:r w:rsidR="007F22AE">
        <w:rPr>
          <w:rFonts w:ascii="ＭＳ ゴシック" w:eastAsia="ＭＳ ゴシック" w:hAnsi="ＭＳ ゴシック" w:hint="eastAsia"/>
          <w:b/>
          <w:bCs/>
          <w:sz w:val="24"/>
          <w:szCs w:val="24"/>
        </w:rPr>
        <w:t>値引きいたします</w:t>
      </w:r>
      <w:r w:rsidR="008745A9">
        <w:rPr>
          <w:rFonts w:ascii="ＭＳ ゴシック" w:eastAsia="ＭＳ ゴシック" w:hAnsi="ＭＳ ゴシック" w:hint="eastAsia"/>
          <w:b/>
          <w:bCs/>
          <w:sz w:val="24"/>
          <w:szCs w:val="24"/>
        </w:rPr>
        <w:t>。</w:t>
      </w:r>
    </w:p>
    <w:tbl>
      <w:tblPr>
        <w:tblStyle w:val="a3"/>
        <w:tblW w:w="0" w:type="auto"/>
        <w:tblInd w:w="1129" w:type="dxa"/>
        <w:tblLook w:val="04A0" w:firstRow="1" w:lastRow="0" w:firstColumn="1" w:lastColumn="0" w:noHBand="0" w:noVBand="1"/>
      </w:tblPr>
      <w:tblGrid>
        <w:gridCol w:w="1701"/>
        <w:gridCol w:w="2078"/>
        <w:gridCol w:w="2079"/>
        <w:gridCol w:w="2079"/>
      </w:tblGrid>
      <w:tr w:rsidR="00EC2917" w14:paraId="5AA2940A" w14:textId="16689992" w:rsidTr="00EC2917">
        <w:tc>
          <w:tcPr>
            <w:tcW w:w="1701" w:type="dxa"/>
          </w:tcPr>
          <w:p w14:paraId="3857AF3D" w14:textId="77777777" w:rsidR="00EC2917" w:rsidRDefault="00EC2917" w:rsidP="00280694">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事業月</w:t>
            </w:r>
          </w:p>
          <w:p w14:paraId="036A3A60" w14:textId="17BC92C8" w:rsidR="00EC2917" w:rsidRDefault="00EC2917" w:rsidP="00280694">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（検針月）</w:t>
            </w:r>
          </w:p>
        </w:tc>
        <w:tc>
          <w:tcPr>
            <w:tcW w:w="2078" w:type="dxa"/>
          </w:tcPr>
          <w:p w14:paraId="1D4E29B4" w14:textId="4A89E9DA" w:rsidR="00EC2917" w:rsidRPr="00912D07" w:rsidRDefault="00EC2917" w:rsidP="00EC2917">
            <w:pPr>
              <w:spacing w:beforeLines="50" w:before="180"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パターン１</w:t>
            </w:r>
          </w:p>
        </w:tc>
        <w:tc>
          <w:tcPr>
            <w:tcW w:w="2079" w:type="dxa"/>
          </w:tcPr>
          <w:p w14:paraId="7119692B" w14:textId="15346319" w:rsidR="00EC2917" w:rsidRDefault="00EC2917" w:rsidP="00EC2917">
            <w:pPr>
              <w:spacing w:beforeLines="50" w:before="180"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パターン２</w:t>
            </w:r>
          </w:p>
        </w:tc>
        <w:tc>
          <w:tcPr>
            <w:tcW w:w="2079" w:type="dxa"/>
          </w:tcPr>
          <w:p w14:paraId="45D825D8" w14:textId="1ECBF01E" w:rsidR="00EC2917" w:rsidRDefault="00EC2917" w:rsidP="00EC2917">
            <w:pPr>
              <w:spacing w:beforeLines="50" w:before="180"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パターン３</w:t>
            </w:r>
          </w:p>
        </w:tc>
      </w:tr>
      <w:tr w:rsidR="00EC2917" w:rsidRPr="00C34065" w14:paraId="42B61CA4" w14:textId="1030A4F7" w:rsidTr="00EC2917">
        <w:tc>
          <w:tcPr>
            <w:tcW w:w="1701" w:type="dxa"/>
          </w:tcPr>
          <w:p w14:paraId="2A161F92" w14:textId="400202D4" w:rsidR="00EC2917" w:rsidRDefault="00EC2917" w:rsidP="00EC2917">
            <w:pPr>
              <w:spacing w:line="320" w:lineRule="exac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９月検針分</w:t>
            </w:r>
          </w:p>
        </w:tc>
        <w:tc>
          <w:tcPr>
            <w:tcW w:w="2078" w:type="dxa"/>
          </w:tcPr>
          <w:p w14:paraId="1EEE9AD2" w14:textId="7C72B050" w:rsidR="00EC2917" w:rsidRPr="00C34065" w:rsidRDefault="00EC2917" w:rsidP="00EC2917">
            <w:pPr>
              <w:spacing w:line="320" w:lineRule="exact"/>
              <w:ind w:firstLineChars="150" w:firstLine="33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３，６</w:t>
            </w:r>
            <w:r w:rsidRPr="00C34065">
              <w:rPr>
                <w:rFonts w:ascii="HG丸ｺﾞｼｯｸM-PRO" w:eastAsia="HG丸ｺﾞｼｯｸM-PRO" w:hAnsi="HG丸ｺﾞｼｯｸM-PRO" w:hint="eastAsia"/>
                <w:sz w:val="22"/>
                <w:szCs w:val="24"/>
              </w:rPr>
              <w:t>００円</w:t>
            </w:r>
          </w:p>
        </w:tc>
        <w:tc>
          <w:tcPr>
            <w:tcW w:w="2079" w:type="dxa"/>
          </w:tcPr>
          <w:p w14:paraId="36F17710" w14:textId="578F0DB8"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１，８００円</w:t>
            </w:r>
          </w:p>
        </w:tc>
        <w:tc>
          <w:tcPr>
            <w:tcW w:w="2079" w:type="dxa"/>
          </w:tcPr>
          <w:p w14:paraId="353554DF" w14:textId="167D8B89"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１，２００円</w:t>
            </w:r>
          </w:p>
        </w:tc>
      </w:tr>
      <w:tr w:rsidR="00EC2917" w:rsidRPr="00C34065" w14:paraId="7B5C820B" w14:textId="77777777" w:rsidTr="00EC2917">
        <w:tc>
          <w:tcPr>
            <w:tcW w:w="1701" w:type="dxa"/>
          </w:tcPr>
          <w:p w14:paraId="47AB5DD0" w14:textId="6C1FB4DA" w:rsidR="00EC2917" w:rsidRDefault="00EC2917" w:rsidP="00EC291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10月検針分</w:t>
            </w:r>
          </w:p>
        </w:tc>
        <w:tc>
          <w:tcPr>
            <w:tcW w:w="2078" w:type="dxa"/>
          </w:tcPr>
          <w:p w14:paraId="143ABF0B" w14:textId="6FE7E4D4" w:rsidR="00EC2917" w:rsidRDefault="00EC2917" w:rsidP="00EC2917">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2079" w:type="dxa"/>
          </w:tcPr>
          <w:p w14:paraId="2CBFD19A" w14:textId="390B6203"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１，８００円</w:t>
            </w:r>
          </w:p>
        </w:tc>
        <w:tc>
          <w:tcPr>
            <w:tcW w:w="2079" w:type="dxa"/>
          </w:tcPr>
          <w:p w14:paraId="55D8DB28" w14:textId="770F19BE"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１，２００円</w:t>
            </w:r>
          </w:p>
        </w:tc>
      </w:tr>
      <w:tr w:rsidR="00EC2917" w:rsidRPr="00C34065" w14:paraId="5AB9E927" w14:textId="77777777" w:rsidTr="00EC2917">
        <w:tc>
          <w:tcPr>
            <w:tcW w:w="1701" w:type="dxa"/>
          </w:tcPr>
          <w:p w14:paraId="0431170E" w14:textId="4DF6C558" w:rsidR="00EC2917" w:rsidRDefault="00EC2917" w:rsidP="00EC291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11月検針分</w:t>
            </w:r>
          </w:p>
        </w:tc>
        <w:tc>
          <w:tcPr>
            <w:tcW w:w="2078" w:type="dxa"/>
          </w:tcPr>
          <w:p w14:paraId="6A4E363F" w14:textId="2397AC0E" w:rsidR="00EC2917" w:rsidRDefault="00EC2917" w:rsidP="00EC2917">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2079" w:type="dxa"/>
          </w:tcPr>
          <w:p w14:paraId="5583F7A3" w14:textId="39654142"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2079" w:type="dxa"/>
          </w:tcPr>
          <w:p w14:paraId="42BFFF82" w14:textId="0AA92096"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１，２００円</w:t>
            </w:r>
          </w:p>
        </w:tc>
      </w:tr>
      <w:tr w:rsidR="00EC2917" w:rsidRPr="00C34065" w14:paraId="346929E4" w14:textId="77777777" w:rsidTr="00EC2917">
        <w:tc>
          <w:tcPr>
            <w:tcW w:w="1701" w:type="dxa"/>
          </w:tcPr>
          <w:p w14:paraId="7C25CCD7" w14:textId="3CB4D1DC" w:rsidR="00EC2917" w:rsidRDefault="00EC2917" w:rsidP="00EC291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2078" w:type="dxa"/>
          </w:tcPr>
          <w:p w14:paraId="51304B04" w14:textId="4E7BD650" w:rsidR="00EC2917" w:rsidRDefault="00EC2917" w:rsidP="00EC2917">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３，６００円</w:t>
            </w:r>
          </w:p>
        </w:tc>
        <w:tc>
          <w:tcPr>
            <w:tcW w:w="2079" w:type="dxa"/>
          </w:tcPr>
          <w:p w14:paraId="44BABC7C" w14:textId="146681B9"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３，６００円</w:t>
            </w:r>
          </w:p>
        </w:tc>
        <w:tc>
          <w:tcPr>
            <w:tcW w:w="2079" w:type="dxa"/>
          </w:tcPr>
          <w:p w14:paraId="4ADDA754" w14:textId="524B9FE3"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３，６００円</w:t>
            </w:r>
          </w:p>
        </w:tc>
      </w:tr>
    </w:tbl>
    <w:p w14:paraId="279D215D" w14:textId="2E231DB7" w:rsidR="00EC2917" w:rsidRDefault="00BD48E8" w:rsidP="008745A9">
      <w:pPr>
        <w:spacing w:beforeLines="50" w:before="180" w:line="320" w:lineRule="exact"/>
        <w:ind w:left="643" w:hangingChars="306" w:hanging="643"/>
        <w:rPr>
          <w:rFonts w:ascii="HG丸ｺﾞｼｯｸM-PRO" w:eastAsia="HG丸ｺﾞｼｯｸM-PRO" w:hAnsi="HG丸ｺﾞｼｯｸM-PRO"/>
        </w:rPr>
      </w:pPr>
      <w:r w:rsidRPr="00BC3774">
        <w:rPr>
          <w:rFonts w:ascii="HG丸ｺﾞｼｯｸM-PRO" w:eastAsia="HG丸ｺﾞｼｯｸM-PRO" w:hAnsi="HG丸ｺﾞｼｯｸM-PRO" w:hint="eastAsia"/>
        </w:rPr>
        <w:t xml:space="preserve">　　</w:t>
      </w:r>
      <w:r w:rsidR="007F22AE">
        <w:rPr>
          <w:rFonts w:ascii="HG丸ｺﾞｼｯｸM-PRO" w:eastAsia="HG丸ｺﾞｼｯｸM-PRO" w:hAnsi="HG丸ｺﾞｼｯｸM-PRO" w:hint="eastAsia"/>
        </w:rPr>
        <w:t xml:space="preserve">　　</w:t>
      </w:r>
      <w:r w:rsidR="00912D07">
        <w:rPr>
          <w:rFonts w:ascii="HG丸ｺﾞｼｯｸM-PRO" w:eastAsia="HG丸ｺﾞｼｯｸM-PRO" w:hAnsi="HG丸ｺﾞｼｯｸM-PRO" w:hint="eastAsia"/>
        </w:rPr>
        <w:t>各世帯一回のみ</w:t>
      </w:r>
      <w:r w:rsidR="00F80A77">
        <w:rPr>
          <w:rFonts w:ascii="HG丸ｺﾞｼｯｸM-PRO" w:eastAsia="HG丸ｺﾞｼｯｸM-PRO" w:hAnsi="HG丸ｺﾞｼｯｸM-PRO" w:hint="eastAsia"/>
        </w:rPr>
        <w:t>の値引き</w:t>
      </w:r>
      <w:r w:rsidR="00912D07">
        <w:rPr>
          <w:rFonts w:ascii="HG丸ｺﾞｼｯｸM-PRO" w:eastAsia="HG丸ｺﾞｼｯｸM-PRO" w:hAnsi="HG丸ｺﾞｼｯｸM-PRO" w:hint="eastAsia"/>
        </w:rPr>
        <w:t>となります。また、</w:t>
      </w:r>
      <w:r w:rsidR="00F80A77">
        <w:rPr>
          <w:rFonts w:ascii="HG丸ｺﾞｼｯｸM-PRO" w:eastAsia="HG丸ｺﾞｼｯｸM-PRO" w:hAnsi="HG丸ｺﾞｼｯｸM-PRO" w:hint="eastAsia"/>
        </w:rPr>
        <w:t>お客さまと当社が</w:t>
      </w:r>
      <w:r w:rsidR="00912D07">
        <w:rPr>
          <w:rFonts w:ascii="HG丸ｺﾞｼｯｸM-PRO" w:eastAsia="HG丸ｺﾞｼｯｸM-PRO" w:hAnsi="HG丸ｺﾞｼｯｸM-PRO" w:hint="eastAsia"/>
        </w:rPr>
        <w:t>本年９月１日</w:t>
      </w:r>
      <w:r w:rsidR="00F80A77">
        <w:rPr>
          <w:rFonts w:ascii="HG丸ｺﾞｼｯｸM-PRO" w:eastAsia="HG丸ｺﾞｼｯｸM-PRO" w:hAnsi="HG丸ｺﾞｼｯｸM-PRO" w:hint="eastAsia"/>
        </w:rPr>
        <w:t>時点で</w:t>
      </w:r>
      <w:r w:rsidR="00912D07">
        <w:rPr>
          <w:rFonts w:ascii="HG丸ｺﾞｼｯｸM-PRO" w:eastAsia="HG丸ｺﾞｼｯｸM-PRO" w:hAnsi="HG丸ｺﾞｼｯｸM-PRO" w:hint="eastAsia"/>
        </w:rPr>
        <w:t>供給契約を締結していることが</w:t>
      </w:r>
      <w:r w:rsidR="00F80A77">
        <w:rPr>
          <w:rFonts w:ascii="HG丸ｺﾞｼｯｸM-PRO" w:eastAsia="HG丸ｺﾞｼｯｸM-PRO" w:hAnsi="HG丸ｺﾞｼｯｸM-PRO" w:hint="eastAsia"/>
        </w:rPr>
        <w:t>支援の条件</w:t>
      </w:r>
      <w:r w:rsidR="00EC2917">
        <w:rPr>
          <w:rFonts w:ascii="HG丸ｺﾞｼｯｸM-PRO" w:eastAsia="HG丸ｺﾞｼｯｸM-PRO" w:hAnsi="HG丸ｺﾞｼｯｸM-PRO" w:hint="eastAsia"/>
        </w:rPr>
        <w:t>となります。</w:t>
      </w:r>
    </w:p>
    <w:p w14:paraId="760B5543" w14:textId="5F4619A0" w:rsidR="00CC452D" w:rsidRDefault="00F80A77" w:rsidP="00F80A77">
      <w:pPr>
        <w:spacing w:beforeLines="50" w:before="180" w:line="320" w:lineRule="exact"/>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９</w:t>
      </w:r>
      <w:r w:rsidR="00CC452D">
        <w:rPr>
          <w:rFonts w:ascii="HG丸ｺﾞｼｯｸM-PRO" w:eastAsia="HG丸ｺﾞｼｯｸM-PRO" w:hAnsi="HG丸ｺﾞｼｯｸM-PRO" w:hint="eastAsia"/>
        </w:rPr>
        <w:t>月検針分の料金が３，</w:t>
      </w:r>
      <w:r>
        <w:rPr>
          <w:rFonts w:ascii="HG丸ｺﾞｼｯｸM-PRO" w:eastAsia="HG丸ｺﾞｼｯｸM-PRO" w:hAnsi="HG丸ｺﾞｼｯｸM-PRO" w:hint="eastAsia"/>
        </w:rPr>
        <w:t>６</w:t>
      </w:r>
      <w:r w:rsidR="00CC452D">
        <w:rPr>
          <w:rFonts w:ascii="HG丸ｺﾞｼｯｸM-PRO" w:eastAsia="HG丸ｺﾞｼｯｸM-PRO" w:hAnsi="HG丸ｺﾞｼｯｸM-PRO" w:hint="eastAsia"/>
        </w:rPr>
        <w:t>００円に満たない場合は、満たない金額を</w:t>
      </w:r>
      <w:r>
        <w:rPr>
          <w:rFonts w:ascii="HG丸ｺﾞｼｯｸM-PRO" w:eastAsia="HG丸ｺﾞｼｯｸM-PRO" w:hAnsi="HG丸ｺﾞｼｯｸM-PRO" w:hint="eastAsia"/>
        </w:rPr>
        <w:t>１０</w:t>
      </w:r>
      <w:r w:rsidR="00CC452D">
        <w:rPr>
          <w:rFonts w:ascii="HG丸ｺﾞｼｯｸM-PRO" w:eastAsia="HG丸ｺﾞｼｯｸM-PRO" w:hAnsi="HG丸ｺﾞｼｯｸM-PRO" w:hint="eastAsia"/>
        </w:rPr>
        <w:t>月検針分にて値引きし、</w:t>
      </w:r>
      <w:r>
        <w:rPr>
          <w:rFonts w:ascii="HG丸ｺﾞｼｯｸM-PRO" w:eastAsia="HG丸ｺﾞｼｯｸM-PRO" w:hAnsi="HG丸ｺﾞｼｯｸM-PRO" w:hint="eastAsia"/>
        </w:rPr>
        <w:t>１０</w:t>
      </w:r>
      <w:r w:rsidR="00CC452D">
        <w:rPr>
          <w:rFonts w:ascii="HG丸ｺﾞｼｯｸM-PRO" w:eastAsia="HG丸ｺﾞｼｯｸM-PRO" w:hAnsi="HG丸ｺﾞｼｯｸM-PRO" w:hint="eastAsia"/>
        </w:rPr>
        <w:t>月検針分でも満たない場合は、１</w:t>
      </w:r>
      <w:r>
        <w:rPr>
          <w:rFonts w:ascii="HG丸ｺﾞｼｯｸM-PRO" w:eastAsia="HG丸ｺﾞｼｯｸM-PRO" w:hAnsi="HG丸ｺﾞｼｯｸM-PRO" w:hint="eastAsia"/>
        </w:rPr>
        <w:t>１</w:t>
      </w:r>
      <w:r w:rsidR="00CC452D">
        <w:rPr>
          <w:rFonts w:ascii="HG丸ｺﾞｼｯｸM-PRO" w:eastAsia="HG丸ｺﾞｼｯｸM-PRO" w:hAnsi="HG丸ｺﾞｼｯｸM-PRO" w:hint="eastAsia"/>
        </w:rPr>
        <w:t>月検針分にて値引きします。</w:t>
      </w:r>
    </w:p>
    <w:p w14:paraId="76D95C04" w14:textId="54271A4A" w:rsidR="00BC3774" w:rsidRDefault="00BC3774" w:rsidP="00CC452D">
      <w:pPr>
        <w:spacing w:before="120" w:line="320" w:lineRule="exact"/>
        <w:ind w:left="825" w:hangingChars="393" w:hanging="825"/>
        <w:rPr>
          <w:rFonts w:ascii="HG丸ｺﾞｼｯｸM-PRO" w:eastAsia="HG丸ｺﾞｼｯｸM-PRO" w:hAnsi="HG丸ｺﾞｼｯｸM-PRO"/>
        </w:rPr>
      </w:pPr>
      <w:r w:rsidRPr="00BC3774">
        <w:rPr>
          <w:rFonts w:ascii="HG丸ｺﾞｼｯｸM-PRO" w:eastAsia="HG丸ｺﾞｼｯｸM-PRO" w:hAnsi="HG丸ｺﾞｼｯｸM-PRO" w:hint="eastAsia"/>
        </w:rPr>
        <w:t xml:space="preserve">　　</w:t>
      </w:r>
      <w:r w:rsidR="00CD324D">
        <w:rPr>
          <w:rFonts w:ascii="HG丸ｺﾞｼｯｸM-PRO" w:eastAsia="HG丸ｺﾞｼｯｸM-PRO" w:hAnsi="HG丸ｺﾞｼｯｸM-PRO" w:hint="eastAsia"/>
        </w:rPr>
        <w:t xml:space="preserve">　</w:t>
      </w:r>
      <w:r w:rsidRPr="00BC377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C3774">
        <w:rPr>
          <w:rFonts w:ascii="HG丸ｺﾞｼｯｸM-PRO" w:eastAsia="HG丸ｺﾞｼｯｸM-PRO" w:hAnsi="HG丸ｺﾞｼｯｸM-PRO" w:hint="eastAsia"/>
        </w:rPr>
        <w:t>値引き額は、検針票、請求書に記載する場合と、口座引き落としや集金などのお支払い時に値引き後の価格で対応させて頂く場合があります。詳しくはお問合せ窓口までご連絡下さい。</w:t>
      </w:r>
    </w:p>
    <w:p w14:paraId="6E176AFB" w14:textId="77777777" w:rsidR="00CC452D" w:rsidRPr="00BC3774" w:rsidRDefault="00CC452D" w:rsidP="00CD324D">
      <w:pPr>
        <w:spacing w:before="120" w:line="320" w:lineRule="exact"/>
        <w:ind w:left="1260" w:hangingChars="600" w:hanging="1260"/>
        <w:rPr>
          <w:rFonts w:ascii="HG丸ｺﾞｼｯｸM-PRO" w:eastAsia="HG丸ｺﾞｼｯｸM-PRO" w:hAnsi="HG丸ｺﾞｼｯｸM-PRO"/>
        </w:rPr>
      </w:pPr>
    </w:p>
    <w:p w14:paraId="0BABF699" w14:textId="62E3744B" w:rsidR="00626611" w:rsidRDefault="003F15F0" w:rsidP="004F1B13">
      <w:pPr>
        <w:spacing w:line="320" w:lineRule="exact"/>
        <w:ind w:left="1890" w:hangingChars="900" w:hanging="1890"/>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5ECB8B9D" wp14:editId="41B7E2CC">
                <wp:simplePos x="0" y="0"/>
                <wp:positionH relativeFrom="column">
                  <wp:posOffset>-1905</wp:posOffset>
                </wp:positionH>
                <wp:positionV relativeFrom="paragraph">
                  <wp:posOffset>57150</wp:posOffset>
                </wp:positionV>
                <wp:extent cx="1085850" cy="504825"/>
                <wp:effectExtent l="19050" t="19050" r="38100" b="47625"/>
                <wp:wrapNone/>
                <wp:docPr id="5" name="星: 7 pt 4">
                  <a:extLst xmlns:a="http://schemas.openxmlformats.org/drawingml/2006/main">
                    <a:ext uri="{FF2B5EF4-FFF2-40B4-BE49-F238E27FC236}">
                      <a16:creationId xmlns:a16="http://schemas.microsoft.com/office/drawing/2014/main" id="{C0218CAC-DA06-0C23-4849-0231B846D958}"/>
                    </a:ext>
                  </a:extLst>
                </wp:docPr>
                <wp:cNvGraphicFramePr/>
                <a:graphic xmlns:a="http://schemas.openxmlformats.org/drawingml/2006/main">
                  <a:graphicData uri="http://schemas.microsoft.com/office/word/2010/wordprocessingShape">
                    <wps:wsp>
                      <wps:cNvSpPr/>
                      <wps:spPr>
                        <a:xfrm>
                          <a:off x="0" y="0"/>
                          <a:ext cx="1085850" cy="504825"/>
                        </a:xfrm>
                        <a:prstGeom prst="star7">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D2E8BB" w14:textId="77777777" w:rsidR="003F15F0" w:rsidRDefault="003F15F0" w:rsidP="003F15F0">
                            <w:pPr>
                              <w:jc w:val="center"/>
                              <w:rPr>
                                <w:rFonts w:ascii="HG創英角ｺﾞｼｯｸUB" w:eastAsia="HG創英角ｺﾞｼｯｸUB" w:hAnsi="HG創英角ｺﾞｼｯｸUB"/>
                                <w:color w:val="FFFFFF" w:themeColor="light1"/>
                                <w:kern w:val="24"/>
                                <w:sz w:val="24"/>
                                <w:szCs w:val="24"/>
                              </w:rPr>
                            </w:pPr>
                            <w:r>
                              <w:rPr>
                                <w:rFonts w:ascii="HG創英角ｺﾞｼｯｸUB" w:eastAsia="HG創英角ｺﾞｼｯｸUB" w:hAnsi="HG創英角ｺﾞｼｯｸUB" w:hint="eastAsia"/>
                                <w:color w:val="FFFFFF" w:themeColor="light1"/>
                                <w:kern w:val="24"/>
                              </w:rPr>
                              <w:t>ご注意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ECB8B9D" id="星: 7 pt 4" o:spid="_x0000_s1027" style="position:absolute;left:0;text-align:left;margin-left:-.15pt;margin-top:4.5pt;width:85.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" adj="-11796480,,5400" path="m-3,324656l167208,224670,107532,99987r268185,l542925,,710133,99987r268185,l918642,224670r167211,99986l844225,380145,784548,504828,542925,449338,301302,504828,241625,380145,-3,324656xe" fillcolor="red" strokecolor="#1f3763 [1604]" strokeweight="1pt">
                <v:stroke joinstyle="miter"/>
                <v:formulas/>
                <v:path arrowok="t" o:connecttype="custom" o:connectlocs="-3,324656;167208,224670;107532,99987;375717,99987;542925,0;710133,99987;978318,99987;918642,224670;1085853,324656;844225,380145;784548,504828;542925,449338;301302,504828;241625,380145;-3,324656" o:connectangles="0,0,0,0,0,0,0,0,0,0,0,0,0,0,0" textboxrect="0,0,1085850,504825"/>
                <v:textbox>
                  <w:txbxContent>
                    <w:p w14:paraId="4ED2E8BB" w14:textId="77777777" w:rsidR="003F15F0" w:rsidRDefault="003F15F0" w:rsidP="003F15F0">
                      <w:pPr>
                        <w:jc w:val="center"/>
                        <w:rPr>
                          <w:rFonts w:ascii="HG創英角ｺﾞｼｯｸUB" w:eastAsia="HG創英角ｺﾞｼｯｸUB" w:hAnsi="HG創英角ｺﾞｼｯｸUB"/>
                          <w:color w:val="FFFFFF" w:themeColor="light1"/>
                          <w:kern w:val="24"/>
                          <w:sz w:val="24"/>
                          <w:szCs w:val="24"/>
                        </w:rPr>
                      </w:pPr>
                      <w:r>
                        <w:rPr>
                          <w:rFonts w:ascii="HG創英角ｺﾞｼｯｸUB" w:eastAsia="HG創英角ｺﾞｼｯｸUB" w:hAnsi="HG創英角ｺﾞｼｯｸUB" w:hint="eastAsia"/>
                          <w:color w:val="FFFFFF" w:themeColor="light1"/>
                          <w:kern w:val="24"/>
                        </w:rPr>
                        <w:t>ご注意</w:t>
                      </w:r>
                    </w:p>
                  </w:txbxContent>
                </v:textbox>
              </v:shape>
            </w:pict>
          </mc:Fallback>
        </mc:AlternateContent>
      </w:r>
      <w:r>
        <w:rPr>
          <w:rFonts w:hint="eastAsia"/>
        </w:rPr>
        <w:t xml:space="preserve">　　　　　　　　　　</w:t>
      </w:r>
      <w:r w:rsidRPr="00EC19CE">
        <w:rPr>
          <w:rFonts w:ascii="HG丸ｺﾞｼｯｸM-PRO" w:eastAsia="HG丸ｺﾞｼｯｸM-PRO" w:hAnsi="HG丸ｺﾞｼｯｸM-PRO" w:hint="eastAsia"/>
        </w:rPr>
        <w:t>国、府（県）、市町村、（一社）日本コミュニティーガス協会や</w:t>
      </w:r>
      <w:r w:rsidR="00F80A77">
        <w:rPr>
          <w:rFonts w:ascii="HG丸ｺﾞｼｯｸM-PRO" w:eastAsia="HG丸ｺﾞｼｯｸM-PRO" w:hAnsi="HG丸ｺﾞｼｯｸM-PRO" w:hint="eastAsia"/>
        </w:rPr>
        <w:t>奈良県</w:t>
      </w:r>
      <w:r w:rsidRPr="00EC19CE">
        <w:rPr>
          <w:rFonts w:ascii="HG丸ｺﾞｼｯｸM-PRO" w:eastAsia="HG丸ｺﾞｼｯｸM-PRO" w:hAnsi="HG丸ｺﾞｼｯｸM-PRO" w:hint="eastAsia"/>
        </w:rPr>
        <w:t>ＬＰガス協会からお客さまへの口座に値引き額が振り込まれることはありません。</w:t>
      </w:r>
      <w:r w:rsidR="00E11C35">
        <w:rPr>
          <w:rFonts w:ascii="HG丸ｺﾞｼｯｸM-PRO" w:eastAsia="HG丸ｺﾞｼｯｸM-PRO" w:hAnsi="HG丸ｺﾞｼｯｸM-PRO" w:hint="eastAsia"/>
        </w:rPr>
        <w:t>ガス</w:t>
      </w:r>
      <w:r w:rsidRPr="00EC19CE">
        <w:rPr>
          <w:rFonts w:ascii="HG丸ｺﾞｼｯｸM-PRO" w:eastAsia="HG丸ｺﾞｼｯｸM-PRO" w:hAnsi="HG丸ｺﾞｼｯｸM-PRO" w:hint="eastAsia"/>
        </w:rPr>
        <w:t>事業者以外からの補助金の交付を装った連絡にはご注意ください。</w:t>
      </w:r>
    </w:p>
    <w:p w14:paraId="39888DB4" w14:textId="6869DAE6" w:rsidR="00CC452D" w:rsidRDefault="00CC452D" w:rsidP="004F1B13">
      <w:pPr>
        <w:spacing w:line="320" w:lineRule="exact"/>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また、本事業の実施に際して、</w:t>
      </w:r>
      <w:r w:rsidR="00F80A77">
        <w:rPr>
          <w:rFonts w:ascii="HG丸ｺﾞｼｯｸM-PRO" w:eastAsia="HG丸ｺﾞｼｯｸM-PRO" w:hAnsi="HG丸ｺﾞｼｯｸM-PRO" w:hint="eastAsia"/>
        </w:rPr>
        <w:t>奈良県</w:t>
      </w:r>
      <w:r>
        <w:rPr>
          <w:rFonts w:ascii="HG丸ｺﾞｼｯｸM-PRO" w:eastAsia="HG丸ｺﾞｼｯｸM-PRO" w:hAnsi="HG丸ｺﾞｼｯｸM-PRO" w:hint="eastAsia"/>
        </w:rPr>
        <w:t>LPガス協会やガス販売事業者などが、個人情報や手数料を求めることはありません。</w:t>
      </w:r>
    </w:p>
    <w:p w14:paraId="32550126" w14:textId="77777777" w:rsidR="008745A9" w:rsidRDefault="008745A9" w:rsidP="004F1B13">
      <w:pPr>
        <w:spacing w:line="320" w:lineRule="exact"/>
        <w:ind w:left="1890" w:hangingChars="900" w:hanging="1890"/>
        <w:rPr>
          <w:rFonts w:ascii="HG丸ｺﾞｼｯｸM-PRO" w:eastAsia="HG丸ｺﾞｼｯｸM-PRO" w:hAnsi="HG丸ｺﾞｼｯｸM-PRO"/>
        </w:rPr>
      </w:pPr>
    </w:p>
    <w:p w14:paraId="6B26A17F" w14:textId="77777777" w:rsidR="003F15F0" w:rsidRDefault="003F15F0" w:rsidP="004F1B13">
      <w:pPr>
        <w:spacing w:line="320" w:lineRule="exact"/>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お問合せ先　　㈱〇〇ガス　お客様センター　　電話番号　××―×××―××××</w:t>
      </w:r>
    </w:p>
    <w:p w14:paraId="440E72E8" w14:textId="5DC80A15" w:rsidR="003F15F0" w:rsidRDefault="003F15F0" w:rsidP="004F1B13">
      <w:pPr>
        <w:spacing w:line="320" w:lineRule="exact"/>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受付時間　９時　から　１７時まで</w:t>
      </w:r>
      <w:r w:rsidR="00CB7709">
        <w:rPr>
          <w:rFonts w:ascii="HG丸ｺﾞｼｯｸM-PRO" w:eastAsia="HG丸ｺﾞｼｯｸM-PRO" w:hAnsi="HG丸ｺﾞｼｯｸM-PRO" w:hint="eastAsia"/>
        </w:rPr>
        <w:t xml:space="preserve">　</w:t>
      </w:r>
      <w:r w:rsidR="003B0B48">
        <w:rPr>
          <w:rFonts w:ascii="HG丸ｺﾞｼｯｸM-PRO" w:eastAsia="HG丸ｺﾞｼｯｸM-PRO" w:hAnsi="HG丸ｺﾞｼｯｸM-PRO" w:hint="eastAsia"/>
        </w:rPr>
        <w:t>（土日・祝日、年末年始を除く）</w:t>
      </w:r>
    </w:p>
    <w:p w14:paraId="795B0C2A" w14:textId="77777777" w:rsidR="00AD39FE" w:rsidRDefault="00AD39FE" w:rsidP="004F1B13">
      <w:pPr>
        <w:spacing w:line="320" w:lineRule="exact"/>
        <w:ind w:left="1890" w:hangingChars="900" w:hanging="189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0288" behindDoc="0" locked="0" layoutInCell="1" allowOverlap="1" wp14:anchorId="46848101" wp14:editId="6455D57C">
                <wp:simplePos x="0" y="0"/>
                <wp:positionH relativeFrom="column">
                  <wp:posOffset>1398270</wp:posOffset>
                </wp:positionH>
                <wp:positionV relativeFrom="paragraph">
                  <wp:posOffset>95250</wp:posOffset>
                </wp:positionV>
                <wp:extent cx="3067050" cy="790575"/>
                <wp:effectExtent l="0" t="0" r="19050" b="28575"/>
                <wp:wrapNone/>
                <wp:docPr id="344109447" name="四角形: 角を丸くする 1"/>
                <wp:cNvGraphicFramePr/>
                <a:graphic xmlns:a="http://schemas.openxmlformats.org/drawingml/2006/main">
                  <a:graphicData uri="http://schemas.microsoft.com/office/word/2010/wordprocessingShape">
                    <wps:wsp>
                      <wps:cNvSpPr/>
                      <wps:spPr>
                        <a:xfrm>
                          <a:off x="0" y="0"/>
                          <a:ext cx="3067050" cy="790575"/>
                        </a:xfrm>
                        <a:prstGeom prst="roundRect">
                          <a:avLst>
                            <a:gd name="adj" fmla="val 897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A3280DA" id="四角形: 角を丸くする 1" o:spid="_x0000_s1026" style="position:absolute;left:0;text-align:left;margin-left:110.1pt;margin-top:7.5pt;width:241.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" filled="f" strokecolor="#1f3763 [1604]" strokeweight="1pt">
                <v:stroke joinstyle="miter"/>
              </v:roundrect>
            </w:pict>
          </mc:Fallback>
        </mc:AlternateContent>
      </w:r>
    </w:p>
    <w:p w14:paraId="34EE97F3" w14:textId="77777777" w:rsidR="003F15F0" w:rsidRPr="003F15F0" w:rsidRDefault="003F15F0" w:rsidP="003F15F0">
      <w:pPr>
        <w:spacing w:line="320" w:lineRule="exact"/>
        <w:ind w:left="1890" w:hangingChars="900" w:hanging="1890"/>
        <w:rPr>
          <w:rFonts w:ascii="ＭＳ ゴシック" w:eastAsia="ＭＳ ゴシック" w:hAnsi="ＭＳ ゴシック"/>
          <w:b/>
          <w:bCs/>
          <w:sz w:val="24"/>
          <w:szCs w:val="24"/>
        </w:rPr>
      </w:pPr>
      <w:r>
        <w:rPr>
          <w:rFonts w:hint="eastAsia"/>
        </w:rPr>
        <w:t xml:space="preserve">　　　　　　　　　　　</w:t>
      </w:r>
      <w:r w:rsidRPr="003F15F0">
        <w:rPr>
          <w:rFonts w:ascii="ＭＳ ゴシック" w:eastAsia="ＭＳ ゴシック" w:hAnsi="ＭＳ ゴシック" w:hint="eastAsia"/>
          <w:b/>
          <w:bCs/>
          <w:sz w:val="24"/>
          <w:szCs w:val="24"/>
        </w:rPr>
        <w:t xml:space="preserve">　㈱〇〇ガス　（登録番号　Ｇ００××）</w:t>
      </w:r>
    </w:p>
    <w:p w14:paraId="4048264F" w14:textId="77777777" w:rsidR="003F15F0" w:rsidRPr="003F15F0" w:rsidRDefault="003F15F0" w:rsidP="003F15F0">
      <w:pPr>
        <w:spacing w:line="320" w:lineRule="exact"/>
        <w:ind w:left="1890" w:hangingChars="900" w:hanging="1890"/>
        <w:rPr>
          <w:rFonts w:ascii="HG丸ｺﾞｼｯｸM-PRO" w:eastAsia="HG丸ｺﾞｼｯｸM-PRO" w:hAnsi="HG丸ｺﾞｼｯｸM-PRO"/>
        </w:rPr>
      </w:pPr>
      <w:r>
        <w:rPr>
          <w:rFonts w:hint="eastAsia"/>
        </w:rPr>
        <w:t xml:space="preserve">　　　　　　　　　　　　　　　</w:t>
      </w:r>
      <w:r w:rsidRPr="003F15F0">
        <w:rPr>
          <w:rFonts w:ascii="HG丸ｺﾞｼｯｸM-PRO" w:eastAsia="HG丸ｺﾞｼｯｸM-PRO" w:hAnsi="HG丸ｺﾞｼｯｸM-PRO" w:hint="eastAsia"/>
        </w:rPr>
        <w:t>大阪市中央区備後町〇－〇－〇</w:t>
      </w:r>
    </w:p>
    <w:p w14:paraId="2AF28728" w14:textId="77777777" w:rsidR="003F15F0" w:rsidRPr="003F15F0" w:rsidRDefault="003F15F0" w:rsidP="003F15F0">
      <w:pPr>
        <w:spacing w:line="320" w:lineRule="exact"/>
        <w:ind w:left="1890" w:hangingChars="900" w:hanging="1890"/>
        <w:rPr>
          <w:rFonts w:ascii="HG丸ｺﾞｼｯｸM-PRO" w:eastAsia="HG丸ｺﾞｼｯｸM-PRO" w:hAnsi="HG丸ｺﾞｼｯｸM-PRO"/>
        </w:rPr>
      </w:pPr>
      <w:r w:rsidRPr="003F15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F15F0">
        <w:rPr>
          <w:rFonts w:ascii="HG丸ｺﾞｼｯｸM-PRO" w:eastAsia="HG丸ｺﾞｼｯｸM-PRO" w:hAnsi="HG丸ｺﾞｼｯｸM-PRO" w:hint="eastAsia"/>
        </w:rPr>
        <w:t xml:space="preserve">　　０６－６２３１－〇〇〇〇</w:t>
      </w:r>
    </w:p>
    <w:sectPr w:rsidR="003F15F0" w:rsidRPr="003F15F0" w:rsidSect="00AD39FE">
      <w:pgSz w:w="11906" w:h="16838"/>
      <w:pgMar w:top="1135" w:right="991"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CC"/>
    <w:rsid w:val="000C15C1"/>
    <w:rsid w:val="0022063A"/>
    <w:rsid w:val="00237298"/>
    <w:rsid w:val="002612EE"/>
    <w:rsid w:val="00280694"/>
    <w:rsid w:val="00302981"/>
    <w:rsid w:val="00350533"/>
    <w:rsid w:val="003A3A21"/>
    <w:rsid w:val="003B0B48"/>
    <w:rsid w:val="003F15F0"/>
    <w:rsid w:val="00407FB0"/>
    <w:rsid w:val="00425D1B"/>
    <w:rsid w:val="004F1B13"/>
    <w:rsid w:val="005C3C9B"/>
    <w:rsid w:val="005E31F2"/>
    <w:rsid w:val="00616363"/>
    <w:rsid w:val="00626611"/>
    <w:rsid w:val="006A4325"/>
    <w:rsid w:val="006C3D44"/>
    <w:rsid w:val="007E0CAC"/>
    <w:rsid w:val="007F22AE"/>
    <w:rsid w:val="0083063C"/>
    <w:rsid w:val="008745A9"/>
    <w:rsid w:val="008D0D0B"/>
    <w:rsid w:val="00912D07"/>
    <w:rsid w:val="009879E1"/>
    <w:rsid w:val="009C03B2"/>
    <w:rsid w:val="00A54731"/>
    <w:rsid w:val="00AD39FE"/>
    <w:rsid w:val="00AD7AB2"/>
    <w:rsid w:val="00B15427"/>
    <w:rsid w:val="00B620E4"/>
    <w:rsid w:val="00BA5634"/>
    <w:rsid w:val="00BC3774"/>
    <w:rsid w:val="00BD48E8"/>
    <w:rsid w:val="00C34065"/>
    <w:rsid w:val="00CB7709"/>
    <w:rsid w:val="00CC452D"/>
    <w:rsid w:val="00CD324D"/>
    <w:rsid w:val="00CE1FCC"/>
    <w:rsid w:val="00E11C35"/>
    <w:rsid w:val="00EC19CE"/>
    <w:rsid w:val="00EC2917"/>
    <w:rsid w:val="00F447CC"/>
    <w:rsid w:val="00F61160"/>
    <w:rsid w:val="00F80A77"/>
    <w:rsid w:val="00FA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FCB97"/>
  <w15:chartTrackingRefBased/>
  <w15:docId w15:val="{3C16230D-4950-4EBB-BDA4-5B71EBD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5FC2-5249-412B-B09C-97EC3824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（一社）奈良県ＬＰガス協会 担当者</cp:lastModifiedBy>
  <cp:revision>2</cp:revision>
  <cp:lastPrinted>2023-07-14T05:36:00Z</cp:lastPrinted>
  <dcterms:created xsi:type="dcterms:W3CDTF">2023-07-20T00:04:00Z</dcterms:created>
  <dcterms:modified xsi:type="dcterms:W3CDTF">2023-07-20T00:04:00Z</dcterms:modified>
</cp:coreProperties>
</file>